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B1613" w14:textId="20297D25" w:rsidR="00DB21D2" w:rsidRPr="00D91EF6" w:rsidRDefault="007C26D9" w:rsidP="00DB21D2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ab/>
      </w:r>
      <w:r>
        <w:rPr>
          <w:rFonts w:asciiTheme="majorHAnsi" w:eastAsia="Times New Roman" w:hAnsiTheme="majorHAnsi" w:cstheme="majorHAnsi"/>
        </w:rPr>
        <w:tab/>
      </w:r>
      <w:r>
        <w:rPr>
          <w:rFonts w:asciiTheme="majorHAnsi" w:eastAsia="Times New Roman" w:hAnsiTheme="majorHAnsi" w:cstheme="majorHAnsi"/>
        </w:rPr>
        <w:tab/>
      </w:r>
      <w:r>
        <w:rPr>
          <w:rFonts w:asciiTheme="majorHAnsi" w:eastAsia="Times New Roman" w:hAnsiTheme="majorHAnsi" w:cstheme="majorHAnsi"/>
        </w:rPr>
        <w:tab/>
      </w:r>
      <w:r>
        <w:rPr>
          <w:rFonts w:asciiTheme="majorHAnsi" w:eastAsia="Times New Roman" w:hAnsiTheme="majorHAnsi" w:cstheme="majorHAnsi"/>
        </w:rPr>
        <w:tab/>
      </w:r>
      <w:r>
        <w:rPr>
          <w:rFonts w:asciiTheme="majorHAnsi" w:eastAsia="Times New Roman" w:hAnsiTheme="majorHAnsi" w:cstheme="majorHAnsi"/>
        </w:rPr>
        <w:tab/>
      </w:r>
    </w:p>
    <w:p w14:paraId="2BAA0DBB" w14:textId="1C3607AA" w:rsidR="00DB21D2" w:rsidRPr="00D91EF6" w:rsidRDefault="00DB21D2" w:rsidP="00DB21D2">
      <w:pPr>
        <w:spacing w:after="0" w:line="240" w:lineRule="auto"/>
        <w:jc w:val="right"/>
        <w:rPr>
          <w:rFonts w:asciiTheme="majorHAnsi" w:eastAsia="Times New Roman" w:hAnsiTheme="majorHAnsi" w:cstheme="majorHAnsi"/>
          <w:b/>
          <w:bCs/>
          <w:caps/>
        </w:rPr>
      </w:pPr>
    </w:p>
    <w:p w14:paraId="35DD7B54" w14:textId="0CB0E1B6" w:rsidR="00DB21D2" w:rsidRPr="00D91EF6" w:rsidRDefault="00DB21D2" w:rsidP="00DB21D2">
      <w:pPr>
        <w:spacing w:after="0" w:line="240" w:lineRule="auto"/>
        <w:rPr>
          <w:rFonts w:asciiTheme="majorHAnsi" w:eastAsia="Times New Roman" w:hAnsiTheme="majorHAnsi" w:cstheme="majorHAnsi"/>
          <w:b/>
          <w:bCs/>
          <w:caps/>
        </w:rPr>
      </w:pPr>
    </w:p>
    <w:p w14:paraId="1D703586" w14:textId="72B2C79C" w:rsidR="009F1E13" w:rsidRPr="00D91EF6" w:rsidRDefault="00DB21D2" w:rsidP="00512E3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aps/>
        </w:rPr>
      </w:pPr>
      <w:r w:rsidRPr="00D91EF6">
        <w:rPr>
          <w:rFonts w:asciiTheme="majorHAnsi" w:eastAsia="Times New Roman" w:hAnsiTheme="majorHAnsi" w:cstheme="majorHAnsi"/>
          <w:b/>
          <w:bCs/>
          <w:caps/>
        </w:rPr>
        <w:br w:type="textWrapping" w:clear="all"/>
      </w:r>
      <w:r w:rsidR="00512E37" w:rsidRPr="00C22B6C">
        <w:rPr>
          <w:rFonts w:ascii="Calibri Light" w:hAnsi="Calibri Light" w:cs="Calibri Light"/>
          <w:noProof/>
          <w:lang w:val="en-US"/>
        </w:rPr>
        <w:drawing>
          <wp:inline distT="0" distB="0" distL="0" distR="0" wp14:anchorId="4FA09D56" wp14:editId="3698EC7D">
            <wp:extent cx="3124200" cy="1035740"/>
            <wp:effectExtent l="0" t="0" r="0" b="0"/>
            <wp:docPr id="598392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035740"/>
                    </a:xfrm>
                    <a:prstGeom prst="rect">
                      <a:avLst/>
                    </a:prstGeom>
                    <a:noFill/>
                    <a:ln w="19050" cap="rnd">
                      <a:noFill/>
                      <a:prstDash val="dash"/>
                    </a:ln>
                  </pic:spPr>
                </pic:pic>
              </a:graphicData>
            </a:graphic>
          </wp:inline>
        </w:drawing>
      </w:r>
    </w:p>
    <w:p w14:paraId="55C9357A" w14:textId="77777777" w:rsidR="002E4097" w:rsidRDefault="002E4097" w:rsidP="00D91EF6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</w:rPr>
      </w:pPr>
    </w:p>
    <w:p w14:paraId="4F1FE8C7" w14:textId="5468F1A7" w:rsidR="009F1E13" w:rsidRPr="00D344BD" w:rsidRDefault="009F1E13" w:rsidP="00D91EF6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</w:rPr>
      </w:pPr>
      <w:r w:rsidRPr="00D344BD">
        <w:rPr>
          <w:rFonts w:ascii="Calibri Light" w:eastAsia="Times New Roman" w:hAnsi="Calibri Light" w:cs="Calibri Light"/>
          <w:b/>
          <w:sz w:val="24"/>
          <w:szCs w:val="24"/>
        </w:rPr>
        <w:t>PIRKIMUI SKIRTŲ LĖŠŲ DYDŽIO PAGRINDIMAS</w:t>
      </w:r>
    </w:p>
    <w:p w14:paraId="16320AD7" w14:textId="590B79F2" w:rsidR="009F1E13" w:rsidRDefault="009F1E13" w:rsidP="009F1E13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</w:rPr>
      </w:pPr>
    </w:p>
    <w:p w14:paraId="2852106F" w14:textId="77777777" w:rsidR="002E4097" w:rsidRPr="00D344BD" w:rsidRDefault="002E4097" w:rsidP="009F1E13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</w:rPr>
      </w:pPr>
    </w:p>
    <w:p w14:paraId="18D686D7" w14:textId="77777777" w:rsidR="009F1E13" w:rsidRPr="00D344BD" w:rsidRDefault="009F1E13" w:rsidP="00784EED">
      <w:pPr>
        <w:spacing w:after="0" w:line="240" w:lineRule="auto"/>
        <w:ind w:firstLine="567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D344BD">
        <w:rPr>
          <w:rFonts w:ascii="Calibri Light" w:eastAsia="Times New Roman" w:hAnsi="Calibri Light" w:cs="Calibri Light"/>
          <w:sz w:val="24"/>
          <w:szCs w:val="24"/>
        </w:rPr>
        <w:t>Pagal Viešųjų pirkimų tarnybos direktoriaus 2017 m. birželio 28 d. įsakymu Nr. 1S-95 (Viešųjų pirkimų tarnybos direktoriaus 2019 m. sausio 24 d. įsakymo Nr. 1S-13 redakcija) patvirtintos Kainodaros taisyklių nustatymo metodikos I skyriaus 7 punktą:</w:t>
      </w:r>
    </w:p>
    <w:p w14:paraId="78FFAA70" w14:textId="77777777" w:rsidR="009F1E13" w:rsidRPr="00D344BD" w:rsidRDefault="009F1E13" w:rsidP="00784EED">
      <w:pPr>
        <w:spacing w:after="0" w:line="240" w:lineRule="auto"/>
        <w:ind w:firstLine="567"/>
        <w:jc w:val="both"/>
        <w:rPr>
          <w:rFonts w:ascii="Calibri Light" w:eastAsia="Times New Roman" w:hAnsi="Calibri Light" w:cs="Calibri Light"/>
          <w:b/>
          <w:i/>
          <w:sz w:val="24"/>
          <w:szCs w:val="24"/>
          <w:lang w:eastAsia="lt-LT"/>
        </w:rPr>
      </w:pPr>
      <w:r w:rsidRPr="00D344BD">
        <w:rPr>
          <w:rFonts w:ascii="Calibri Light" w:eastAsia="Times New Roman" w:hAnsi="Calibri Light" w:cs="Calibri Light"/>
          <w:b/>
          <w:i/>
          <w:sz w:val="24"/>
          <w:szCs w:val="24"/>
          <w:lang w:eastAsia="lt-LT"/>
        </w:rPr>
        <w:t>Pirkimo vykdytojas prieš pirkimo vykdymą vidiniuose dokumentuose turi nusistatyti</w:t>
      </w:r>
      <w:r w:rsidRPr="00D344BD">
        <w:rPr>
          <w:rFonts w:ascii="Calibri Light" w:eastAsia="Times New Roman" w:hAnsi="Calibri Light" w:cs="Calibri Light"/>
          <w:sz w:val="24"/>
          <w:szCs w:val="24"/>
          <w:lang w:eastAsia="lt-LT"/>
        </w:rPr>
        <w:t xml:space="preserve"> </w:t>
      </w:r>
      <w:r w:rsidRPr="00D344BD">
        <w:rPr>
          <w:rFonts w:ascii="Calibri Light" w:eastAsia="Times New Roman" w:hAnsi="Calibri Light" w:cs="Calibri Light"/>
          <w:b/>
          <w:i/>
          <w:sz w:val="24"/>
          <w:szCs w:val="24"/>
          <w:lang w:eastAsia="lt-LT"/>
        </w:rPr>
        <w:t>(pirkimo dokumentuose – gali nusimatyti)</w:t>
      </w:r>
      <w:r w:rsidRPr="00D344BD">
        <w:rPr>
          <w:rFonts w:ascii="Calibri Light" w:eastAsia="Times New Roman" w:hAnsi="Calibri Light" w:cs="Calibri Light"/>
          <w:sz w:val="24"/>
          <w:szCs w:val="24"/>
          <w:lang w:eastAsia="lt-LT"/>
        </w:rPr>
        <w:t xml:space="preserve"> </w:t>
      </w:r>
      <w:r w:rsidRPr="00D344BD">
        <w:rPr>
          <w:rFonts w:ascii="Calibri Light" w:eastAsia="Times New Roman" w:hAnsi="Calibri Light" w:cs="Calibri Light"/>
          <w:b/>
          <w:i/>
          <w:sz w:val="24"/>
          <w:szCs w:val="24"/>
        </w:rPr>
        <w:t>ekonominiais skaičiavimais pagristą</w:t>
      </w:r>
      <w:r w:rsidRPr="00D344BD">
        <w:rPr>
          <w:rFonts w:ascii="Calibri Light" w:eastAsia="Times New Roman" w:hAnsi="Calibri Light" w:cs="Calibri Light"/>
          <w:sz w:val="24"/>
          <w:szCs w:val="24"/>
        </w:rPr>
        <w:t xml:space="preserve"> (panašių ar analogiškų projektų, prekių, paslaugų pirkimo palyginimais ar taikant patvirtintų mokslo įstaigų normatyvais ar metodikomis, Rekomendacijomis dėl statinių statybos skaičiuojamųjų kainų nustatymo</w:t>
      </w:r>
      <w:r w:rsidRPr="00D344BD">
        <w:rPr>
          <w:rFonts w:ascii="Calibri Light" w:eastAsia="Times New Roman" w:hAnsi="Calibri Light" w:cs="Calibri Light"/>
          <w:sz w:val="24"/>
          <w:szCs w:val="24"/>
          <w:vertAlign w:val="superscript"/>
        </w:rPr>
        <w:footnoteReference w:id="1"/>
      </w:r>
      <w:r w:rsidRPr="00D344BD">
        <w:rPr>
          <w:rFonts w:ascii="Calibri Light" w:eastAsia="Times New Roman" w:hAnsi="Calibri Light" w:cs="Calibri Light"/>
          <w:sz w:val="24"/>
          <w:szCs w:val="24"/>
        </w:rPr>
        <w:t xml:space="preserve"> (toliau – Rekomendacijos) ir pan.) </w:t>
      </w:r>
      <w:r w:rsidRPr="00D344BD">
        <w:rPr>
          <w:rFonts w:ascii="Calibri Light" w:eastAsia="Times New Roman" w:hAnsi="Calibri Light" w:cs="Calibri Light"/>
          <w:b/>
          <w:i/>
          <w:sz w:val="24"/>
          <w:szCs w:val="24"/>
          <w:lang w:eastAsia="lt-LT"/>
        </w:rPr>
        <w:t>didžiausią pirkimui skiriamų lėšų dydį, ir kaip apskaičiuos ar tiekėjų pasiūlymai neviršija pirkimui skirtos lėšų sumos, t. y. kokią pasiūlymo kainą laikys per didele (nepriimtina).</w:t>
      </w:r>
    </w:p>
    <w:p w14:paraId="67ED216E" w14:textId="1FEB031D" w:rsidR="00106606" w:rsidRPr="00D344BD" w:rsidRDefault="003D358C" w:rsidP="00980EF2">
      <w:pPr>
        <w:pStyle w:val="Betarp"/>
        <w:ind w:firstLine="540"/>
        <w:jc w:val="both"/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</w:pPr>
      <w:r w:rsidRPr="00C01B1E">
        <w:rPr>
          <w:rFonts w:ascii="Calibri Light" w:eastAsia="Times New Roman" w:hAnsi="Calibri Light" w:cs="Calibri Light"/>
          <w:sz w:val="24"/>
          <w:szCs w:val="24"/>
        </w:rPr>
        <w:t>AB „Klaipėdos vanduo“ planuoja pirkti objekto</w:t>
      </w:r>
      <w:r w:rsidRPr="00C01B1E">
        <w:rPr>
          <w:rFonts w:ascii="Calibri Light" w:eastAsia="Times New Roman" w:hAnsi="Calibri Light" w:cs="Calibri Light"/>
          <w:i/>
          <w:iCs/>
          <w:sz w:val="24"/>
          <w:szCs w:val="24"/>
        </w:rPr>
        <w:t xml:space="preserve"> </w:t>
      </w:r>
      <w:r w:rsidR="009F1E13" w:rsidRPr="00D344BD">
        <w:rPr>
          <w:rFonts w:ascii="Calibri Light" w:eastAsia="Times New Roman" w:hAnsi="Calibri Light" w:cs="Calibri Light"/>
          <w:sz w:val="24"/>
          <w:szCs w:val="24"/>
        </w:rPr>
        <w:t xml:space="preserve"> „</w:t>
      </w:r>
      <w:r w:rsidR="00C354B7" w:rsidRPr="00C354B7">
        <w:rPr>
          <w:rFonts w:ascii="Calibri Light" w:eastAsia="Times New Roman" w:hAnsi="Calibri Light" w:cs="Calibri Light"/>
          <w:sz w:val="24"/>
          <w:szCs w:val="24"/>
        </w:rPr>
        <w:t>SENDVARIO SENIŪNIJOS VANDENTIEKIO IR BUITINIŲ NUOTEKŲ TINKLŲ PLĖTROS GALIMYBIŲ STUDIJ</w:t>
      </w:r>
      <w:r w:rsidR="00C354B7">
        <w:rPr>
          <w:rFonts w:ascii="Calibri Light" w:eastAsia="Times New Roman" w:hAnsi="Calibri Light" w:cs="Calibri Light"/>
          <w:sz w:val="24"/>
          <w:szCs w:val="24"/>
        </w:rPr>
        <w:t>A</w:t>
      </w:r>
      <w:r w:rsidR="0058659C" w:rsidRPr="00D344BD">
        <w:rPr>
          <w:rFonts w:ascii="Calibri Light" w:eastAsia="Times New Roman" w:hAnsi="Calibri Light" w:cs="Calibri Light"/>
          <w:i/>
          <w:sz w:val="24"/>
          <w:szCs w:val="24"/>
        </w:rPr>
        <w:t>“,</w:t>
      </w:r>
      <w:r w:rsidR="0058659C" w:rsidRPr="00D344BD"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 w:rsidR="00C354B7">
        <w:rPr>
          <w:rFonts w:ascii="Calibri Light" w:eastAsia="Times New Roman" w:hAnsi="Calibri Light" w:cs="Calibri Light"/>
          <w:sz w:val="24"/>
          <w:szCs w:val="24"/>
        </w:rPr>
        <w:t xml:space="preserve">galimybių studijos </w:t>
      </w:r>
      <w:r w:rsidR="00B375E3" w:rsidRPr="00D344BD">
        <w:rPr>
          <w:rFonts w:ascii="Calibri Light" w:hAnsi="Calibri Light" w:cs="Calibri Light"/>
          <w:sz w:val="24"/>
          <w:szCs w:val="24"/>
        </w:rPr>
        <w:t xml:space="preserve">parengimo </w:t>
      </w:r>
      <w:r w:rsidR="00832780" w:rsidRPr="00D344BD">
        <w:rPr>
          <w:rFonts w:ascii="Calibri Light" w:hAnsi="Calibri Light" w:cs="Calibri Light"/>
          <w:sz w:val="24"/>
          <w:szCs w:val="24"/>
        </w:rPr>
        <w:t>paslaugas</w:t>
      </w:r>
      <w:r w:rsidR="009F1E13" w:rsidRPr="00D344BD">
        <w:rPr>
          <w:rFonts w:ascii="Calibri Light" w:eastAsia="Times New Roman" w:hAnsi="Calibri Light" w:cs="Calibri Light"/>
          <w:sz w:val="24"/>
          <w:szCs w:val="24"/>
        </w:rPr>
        <w:t>.</w:t>
      </w:r>
      <w:r w:rsidR="00C73AFE" w:rsidRPr="00D344BD">
        <w:rPr>
          <w:rFonts w:ascii="Calibri Light" w:eastAsia="Times New Roman" w:hAnsi="Calibri Light" w:cs="Calibri Light"/>
          <w:sz w:val="24"/>
          <w:szCs w:val="24"/>
        </w:rPr>
        <w:t xml:space="preserve"> </w:t>
      </w:r>
    </w:p>
    <w:p w14:paraId="0C227581" w14:textId="77777777" w:rsidR="0093675C" w:rsidRPr="00C354B7" w:rsidRDefault="00F4207F" w:rsidP="0093675C">
      <w:pPr>
        <w:tabs>
          <w:tab w:val="left" w:pos="567"/>
        </w:tabs>
        <w:spacing w:after="0"/>
        <w:ind w:firstLine="426"/>
        <w:jc w:val="both"/>
        <w:rPr>
          <w:rFonts w:ascii="Calibri Light" w:hAnsi="Calibri Light" w:cs="Calibri Light"/>
          <w:sz w:val="24"/>
          <w:szCs w:val="24"/>
        </w:rPr>
      </w:pPr>
      <w:r w:rsidRPr="00C354B7">
        <w:rPr>
          <w:rFonts w:ascii="Calibri Light" w:eastAsia="Times New Roman" w:hAnsi="Calibri Light" w:cs="Calibri Light"/>
          <w:sz w:val="24"/>
          <w:szCs w:val="24"/>
        </w:rPr>
        <w:tab/>
      </w:r>
      <w:r w:rsidR="0093675C" w:rsidRPr="00C354B7">
        <w:rPr>
          <w:rFonts w:ascii="Calibri Light" w:hAnsi="Calibri Light" w:cs="Calibri Light"/>
          <w:sz w:val="24"/>
          <w:szCs w:val="24"/>
        </w:rPr>
        <w:t>Nustatant pirkimui skirtų lėšų dydį, projekto parengimo kaina buvo apskaičiuota, išvedus aritmetinį vidurkį iš rinkos tyrimo metu gautų komercinių pasiūlymų. Rinkos tyrimo metu buvo gauti trijų įmonių pasiūlymai.</w:t>
      </w:r>
    </w:p>
    <w:p w14:paraId="1A537BF1" w14:textId="08A4876C" w:rsidR="00FC7420" w:rsidRPr="0093675C" w:rsidRDefault="002302ED" w:rsidP="0093675C">
      <w:pPr>
        <w:pStyle w:val="Sraopastraipa"/>
        <w:numPr>
          <w:ilvl w:val="0"/>
          <w:numId w:val="11"/>
        </w:numPr>
        <w:tabs>
          <w:tab w:val="left" w:pos="709"/>
          <w:tab w:val="left" w:pos="1701"/>
        </w:tabs>
        <w:spacing w:after="0" w:line="240" w:lineRule="auto"/>
        <w:ind w:firstLine="698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93675C">
        <w:rPr>
          <w:rFonts w:ascii="Calibri Light" w:eastAsia="Times New Roman" w:hAnsi="Calibri Light" w:cs="Calibri Light"/>
          <w:sz w:val="24"/>
          <w:szCs w:val="24"/>
        </w:rPr>
        <w:t>202</w:t>
      </w:r>
      <w:r w:rsidR="001957BA" w:rsidRPr="0093675C">
        <w:rPr>
          <w:rFonts w:ascii="Calibri Light" w:eastAsia="Times New Roman" w:hAnsi="Calibri Light" w:cs="Calibri Light"/>
          <w:sz w:val="24"/>
          <w:szCs w:val="24"/>
        </w:rPr>
        <w:t>6-0</w:t>
      </w:r>
      <w:r w:rsidR="00C354B7">
        <w:rPr>
          <w:rFonts w:ascii="Calibri Light" w:eastAsia="Times New Roman" w:hAnsi="Calibri Light" w:cs="Calibri Light"/>
          <w:sz w:val="24"/>
          <w:szCs w:val="24"/>
        </w:rPr>
        <w:t>4</w:t>
      </w:r>
      <w:r w:rsidR="000F6DC0" w:rsidRPr="0093675C">
        <w:rPr>
          <w:rFonts w:ascii="Calibri Light" w:eastAsia="Times New Roman" w:hAnsi="Calibri Light" w:cs="Calibri Light"/>
          <w:sz w:val="24"/>
          <w:szCs w:val="24"/>
        </w:rPr>
        <w:t>-</w:t>
      </w:r>
      <w:r w:rsidR="00C354B7">
        <w:rPr>
          <w:rFonts w:ascii="Calibri Light" w:eastAsia="Times New Roman" w:hAnsi="Calibri Light" w:cs="Calibri Light"/>
          <w:sz w:val="24"/>
          <w:szCs w:val="24"/>
        </w:rPr>
        <w:t>2</w:t>
      </w:r>
      <w:r w:rsidR="000F6DC0" w:rsidRPr="0093675C">
        <w:rPr>
          <w:rFonts w:ascii="Calibri Light" w:eastAsia="Times New Roman" w:hAnsi="Calibri Light" w:cs="Calibri Light"/>
          <w:sz w:val="24"/>
          <w:szCs w:val="24"/>
        </w:rPr>
        <w:t>9</w:t>
      </w:r>
      <w:r w:rsidRPr="0093675C"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 w:rsidR="00C354B7">
        <w:rPr>
          <w:rFonts w:ascii="Calibri Light" w:eastAsia="Times New Roman" w:hAnsi="Calibri Light" w:cs="Calibri Light"/>
          <w:sz w:val="24"/>
          <w:szCs w:val="24"/>
        </w:rPr>
        <w:t>UAB „</w:t>
      </w:r>
      <w:proofErr w:type="spellStart"/>
      <w:r w:rsidR="00C354B7">
        <w:rPr>
          <w:rFonts w:ascii="Calibri Light" w:eastAsia="Times New Roman" w:hAnsi="Calibri Light" w:cs="Calibri Light"/>
          <w:sz w:val="24"/>
          <w:szCs w:val="24"/>
        </w:rPr>
        <w:t>Vandensauga</w:t>
      </w:r>
      <w:proofErr w:type="spellEnd"/>
      <w:r w:rsidR="00C354B7">
        <w:rPr>
          <w:rFonts w:ascii="Calibri Light" w:eastAsia="Times New Roman" w:hAnsi="Calibri Light" w:cs="Calibri Light"/>
          <w:sz w:val="24"/>
          <w:szCs w:val="24"/>
        </w:rPr>
        <w:t>“ (M. Rimeika)</w:t>
      </w:r>
      <w:r w:rsidRPr="0093675C">
        <w:rPr>
          <w:rFonts w:ascii="Calibri Light" w:eastAsia="Times New Roman" w:hAnsi="Calibri Light" w:cs="Calibri Light"/>
          <w:sz w:val="24"/>
          <w:szCs w:val="24"/>
        </w:rPr>
        <w:t xml:space="preserve"> pasiūlyta </w:t>
      </w:r>
      <w:r w:rsidR="00C354B7">
        <w:rPr>
          <w:rFonts w:ascii="Calibri Light" w:eastAsia="Times New Roman" w:hAnsi="Calibri Light" w:cs="Calibri Light"/>
          <w:sz w:val="24"/>
          <w:szCs w:val="24"/>
        </w:rPr>
        <w:t>paslaugų</w:t>
      </w:r>
      <w:r w:rsidR="00FC7420" w:rsidRPr="0093675C">
        <w:rPr>
          <w:rFonts w:ascii="Calibri Light" w:eastAsia="Times New Roman" w:hAnsi="Calibri Light" w:cs="Calibri Light"/>
          <w:sz w:val="24"/>
          <w:szCs w:val="24"/>
        </w:rPr>
        <w:t xml:space="preserve"> parengimo  kaina – </w:t>
      </w:r>
      <w:r w:rsidRPr="0093675C"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 w:rsidR="00C354B7">
        <w:rPr>
          <w:rFonts w:ascii="Calibri Light" w:eastAsia="Times New Roman" w:hAnsi="Calibri Light" w:cs="Calibri Light"/>
          <w:sz w:val="24"/>
          <w:szCs w:val="24"/>
        </w:rPr>
        <w:t>30 000</w:t>
      </w:r>
      <w:r w:rsidR="00FC7420" w:rsidRPr="0093675C">
        <w:rPr>
          <w:rFonts w:ascii="Calibri Light" w:eastAsia="Times New Roman" w:hAnsi="Calibri Light" w:cs="Calibri Light"/>
          <w:sz w:val="24"/>
          <w:szCs w:val="24"/>
        </w:rPr>
        <w:t xml:space="preserve"> be PVM;</w:t>
      </w:r>
    </w:p>
    <w:p w14:paraId="4355A06C" w14:textId="48409DEB" w:rsidR="002302ED" w:rsidRDefault="000F6DC0" w:rsidP="002302ED">
      <w:pPr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2026-0</w:t>
      </w:r>
      <w:r w:rsidR="00C354B7">
        <w:rPr>
          <w:rFonts w:ascii="Calibri Light" w:eastAsia="Times New Roman" w:hAnsi="Calibri Light" w:cs="Calibri Light"/>
          <w:sz w:val="24"/>
          <w:szCs w:val="24"/>
        </w:rPr>
        <w:t>4</w:t>
      </w:r>
      <w:r>
        <w:rPr>
          <w:rFonts w:ascii="Calibri Light" w:eastAsia="Times New Roman" w:hAnsi="Calibri Light" w:cs="Calibri Light"/>
          <w:sz w:val="24"/>
          <w:szCs w:val="24"/>
        </w:rPr>
        <w:t>-</w:t>
      </w:r>
      <w:r w:rsidR="00C354B7">
        <w:rPr>
          <w:rFonts w:ascii="Calibri Light" w:eastAsia="Times New Roman" w:hAnsi="Calibri Light" w:cs="Calibri Light"/>
          <w:sz w:val="24"/>
          <w:szCs w:val="24"/>
        </w:rPr>
        <w:t>27</w:t>
      </w:r>
      <w:r w:rsidR="002302ED" w:rsidRPr="00A715FA"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 w:rsidR="00C354B7">
        <w:rPr>
          <w:rFonts w:ascii="Calibri Light" w:eastAsia="Times New Roman" w:hAnsi="Calibri Light" w:cs="Calibri Light"/>
          <w:sz w:val="24"/>
          <w:szCs w:val="24"/>
        </w:rPr>
        <w:t>UA</w:t>
      </w:r>
      <w:r w:rsidR="002302ED" w:rsidRPr="00A715FA">
        <w:rPr>
          <w:rFonts w:ascii="Calibri Light" w:eastAsia="Times New Roman" w:hAnsi="Calibri Light" w:cs="Calibri Light"/>
          <w:sz w:val="24"/>
          <w:szCs w:val="24"/>
        </w:rPr>
        <w:t>B „</w:t>
      </w:r>
      <w:proofErr w:type="spellStart"/>
      <w:r w:rsidR="00C354B7">
        <w:rPr>
          <w:rFonts w:ascii="Calibri Light" w:eastAsia="Times New Roman" w:hAnsi="Calibri Light" w:cs="Calibri Light"/>
          <w:sz w:val="24"/>
          <w:szCs w:val="24"/>
        </w:rPr>
        <w:t>Teisa</w:t>
      </w:r>
      <w:proofErr w:type="spellEnd"/>
      <w:r w:rsidR="002302ED" w:rsidRPr="00A715FA">
        <w:rPr>
          <w:rFonts w:ascii="Calibri Light" w:eastAsia="Times New Roman" w:hAnsi="Calibri Light" w:cs="Calibri Light"/>
          <w:sz w:val="24"/>
          <w:szCs w:val="24"/>
        </w:rPr>
        <w:t xml:space="preserve">” pasiūlyta </w:t>
      </w:r>
      <w:r w:rsidR="00C354B7">
        <w:rPr>
          <w:rFonts w:ascii="Calibri Light" w:eastAsia="Times New Roman" w:hAnsi="Calibri Light" w:cs="Calibri Light"/>
          <w:sz w:val="24"/>
          <w:szCs w:val="24"/>
        </w:rPr>
        <w:t>paslaugų</w:t>
      </w:r>
      <w:r w:rsidR="002302ED" w:rsidRPr="00FC7420">
        <w:rPr>
          <w:rFonts w:ascii="Calibri Light" w:eastAsia="Times New Roman" w:hAnsi="Calibri Light" w:cs="Calibri Light"/>
          <w:sz w:val="24"/>
          <w:szCs w:val="24"/>
        </w:rPr>
        <w:t xml:space="preserve"> parengimo  kaina – </w:t>
      </w:r>
      <w:r w:rsidR="002302ED" w:rsidRPr="00A715FA"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sz w:val="24"/>
          <w:szCs w:val="24"/>
        </w:rPr>
        <w:t>7</w:t>
      </w:r>
      <w:r w:rsidR="00C354B7">
        <w:rPr>
          <w:rFonts w:ascii="Calibri Light" w:eastAsia="Times New Roman" w:hAnsi="Calibri Light" w:cs="Calibri Light"/>
          <w:sz w:val="24"/>
          <w:szCs w:val="24"/>
        </w:rPr>
        <w:t>0</w:t>
      </w:r>
      <w:r w:rsidR="002302ED" w:rsidRPr="00A715FA">
        <w:rPr>
          <w:rFonts w:ascii="Calibri Light" w:eastAsia="Times New Roman" w:hAnsi="Calibri Light" w:cs="Calibri Light"/>
          <w:sz w:val="24"/>
          <w:szCs w:val="24"/>
        </w:rPr>
        <w:t> 000</w:t>
      </w:r>
      <w:r w:rsidR="002302ED" w:rsidRPr="00FC7420">
        <w:rPr>
          <w:rFonts w:ascii="Calibri Light" w:eastAsia="Times New Roman" w:hAnsi="Calibri Light" w:cs="Calibri Light"/>
          <w:sz w:val="24"/>
          <w:szCs w:val="24"/>
        </w:rPr>
        <w:t xml:space="preserve"> Eur be PVM;</w:t>
      </w:r>
    </w:p>
    <w:p w14:paraId="65537D60" w14:textId="323552E5" w:rsidR="0093675C" w:rsidRDefault="00604012" w:rsidP="0093675C">
      <w:pPr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202</w:t>
      </w:r>
      <w:r w:rsidR="00C354B7">
        <w:rPr>
          <w:rFonts w:ascii="Calibri Light" w:eastAsia="Times New Roman" w:hAnsi="Calibri Light" w:cs="Calibri Light"/>
          <w:sz w:val="24"/>
          <w:szCs w:val="24"/>
        </w:rPr>
        <w:t>6</w:t>
      </w:r>
      <w:r>
        <w:rPr>
          <w:rFonts w:ascii="Calibri Light" w:eastAsia="Times New Roman" w:hAnsi="Calibri Light" w:cs="Calibri Light"/>
          <w:sz w:val="24"/>
          <w:szCs w:val="24"/>
        </w:rPr>
        <w:t>-</w:t>
      </w:r>
      <w:r w:rsidR="00C354B7">
        <w:rPr>
          <w:rFonts w:ascii="Calibri Light" w:eastAsia="Times New Roman" w:hAnsi="Calibri Light" w:cs="Calibri Light"/>
          <w:sz w:val="24"/>
          <w:szCs w:val="24"/>
        </w:rPr>
        <w:t>04</w:t>
      </w:r>
      <w:r>
        <w:rPr>
          <w:rFonts w:ascii="Calibri Light" w:eastAsia="Times New Roman" w:hAnsi="Calibri Light" w:cs="Calibri Light"/>
          <w:sz w:val="24"/>
          <w:szCs w:val="24"/>
        </w:rPr>
        <w:t xml:space="preserve">-22 </w:t>
      </w:r>
      <w:r w:rsidR="00C354B7">
        <w:rPr>
          <w:rFonts w:ascii="Calibri Light" w:eastAsia="Times New Roman" w:hAnsi="Calibri Light" w:cs="Calibri Light"/>
          <w:sz w:val="24"/>
          <w:szCs w:val="24"/>
        </w:rPr>
        <w:t>M</w:t>
      </w:r>
      <w:r>
        <w:rPr>
          <w:rFonts w:ascii="Calibri Light" w:eastAsia="Times New Roman" w:hAnsi="Calibri Light" w:cs="Calibri Light"/>
          <w:sz w:val="24"/>
          <w:szCs w:val="24"/>
        </w:rPr>
        <w:t>B „</w:t>
      </w:r>
      <w:proofErr w:type="spellStart"/>
      <w:r w:rsidR="00C354B7">
        <w:rPr>
          <w:rFonts w:ascii="Calibri Light" w:eastAsia="Times New Roman" w:hAnsi="Calibri Light" w:cs="Calibri Light"/>
          <w:sz w:val="24"/>
          <w:szCs w:val="24"/>
        </w:rPr>
        <w:t>Eskada</w:t>
      </w:r>
      <w:proofErr w:type="spellEnd"/>
      <w:r>
        <w:rPr>
          <w:rFonts w:ascii="Calibri Light" w:eastAsia="Times New Roman" w:hAnsi="Calibri Light" w:cs="Calibri Light"/>
          <w:sz w:val="24"/>
          <w:szCs w:val="24"/>
        </w:rPr>
        <w:t xml:space="preserve">“ </w:t>
      </w:r>
      <w:r w:rsidRPr="00A715FA">
        <w:rPr>
          <w:rFonts w:ascii="Calibri Light" w:eastAsia="Times New Roman" w:hAnsi="Calibri Light" w:cs="Calibri Light"/>
          <w:sz w:val="24"/>
          <w:szCs w:val="24"/>
        </w:rPr>
        <w:t xml:space="preserve">pasiūlyta </w:t>
      </w:r>
      <w:r w:rsidR="00C354B7">
        <w:rPr>
          <w:rFonts w:ascii="Calibri Light" w:eastAsia="Times New Roman" w:hAnsi="Calibri Light" w:cs="Calibri Light"/>
          <w:sz w:val="24"/>
          <w:szCs w:val="24"/>
        </w:rPr>
        <w:t>paslaugų</w:t>
      </w:r>
      <w:r w:rsidRPr="00FC7420">
        <w:rPr>
          <w:rFonts w:ascii="Calibri Light" w:eastAsia="Times New Roman" w:hAnsi="Calibri Light" w:cs="Calibri Light"/>
          <w:sz w:val="24"/>
          <w:szCs w:val="24"/>
        </w:rPr>
        <w:t xml:space="preserve"> parengimo  kaina – </w:t>
      </w:r>
      <w:r w:rsidRPr="00A715FA"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 w:rsidR="00C354B7">
        <w:rPr>
          <w:rFonts w:ascii="Calibri Light" w:eastAsia="Times New Roman" w:hAnsi="Calibri Light" w:cs="Calibri Light"/>
          <w:sz w:val="24"/>
          <w:szCs w:val="24"/>
        </w:rPr>
        <w:t>35</w:t>
      </w:r>
      <w:r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 w:rsidR="00C354B7">
        <w:rPr>
          <w:rFonts w:ascii="Calibri Light" w:eastAsia="Times New Roman" w:hAnsi="Calibri Light" w:cs="Calibri Light"/>
          <w:sz w:val="24"/>
          <w:szCs w:val="24"/>
        </w:rPr>
        <w:t>0</w:t>
      </w:r>
      <w:r>
        <w:rPr>
          <w:rFonts w:ascii="Calibri Light" w:eastAsia="Times New Roman" w:hAnsi="Calibri Light" w:cs="Calibri Light"/>
          <w:sz w:val="24"/>
          <w:szCs w:val="24"/>
        </w:rPr>
        <w:t>00</w:t>
      </w:r>
      <w:r w:rsidRPr="00FC7420">
        <w:rPr>
          <w:rFonts w:ascii="Calibri Light" w:eastAsia="Times New Roman" w:hAnsi="Calibri Light" w:cs="Calibri Light"/>
          <w:sz w:val="24"/>
          <w:szCs w:val="24"/>
        </w:rPr>
        <w:t xml:space="preserve"> Eur be PVM</w:t>
      </w:r>
    </w:p>
    <w:p w14:paraId="52225F7F" w14:textId="0D14D67E" w:rsidR="00FC7420" w:rsidRPr="0093675C" w:rsidRDefault="00FC7420" w:rsidP="00FC7420">
      <w:pPr>
        <w:tabs>
          <w:tab w:val="left" w:pos="709"/>
        </w:tabs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szCs w:val="24"/>
        </w:rPr>
      </w:pPr>
      <w:r w:rsidRPr="00FC7420">
        <w:rPr>
          <w:rFonts w:ascii="Calibri Light" w:eastAsia="Times New Roman" w:hAnsi="Calibri Light" w:cs="Calibri Light"/>
          <w:sz w:val="24"/>
          <w:szCs w:val="24"/>
        </w:rPr>
        <w:tab/>
      </w:r>
      <w:r w:rsidR="00C354B7">
        <w:rPr>
          <w:rFonts w:ascii="Calibri Light" w:eastAsia="Times New Roman" w:hAnsi="Calibri Light" w:cs="Calibri Light"/>
          <w:sz w:val="24"/>
          <w:szCs w:val="24"/>
        </w:rPr>
        <w:t>Galimybių studijos parengimo</w:t>
      </w:r>
      <w:r w:rsidRPr="00FC7420">
        <w:rPr>
          <w:rFonts w:ascii="Calibri Light" w:eastAsia="Times New Roman" w:hAnsi="Calibri Light" w:cs="Calibri Light"/>
          <w:sz w:val="24"/>
          <w:szCs w:val="24"/>
        </w:rPr>
        <w:t xml:space="preserve"> kaina sudarytų: </w:t>
      </w:r>
      <w:r w:rsidR="00604012">
        <w:rPr>
          <w:rFonts w:ascii="Calibri Light" w:eastAsia="Times New Roman" w:hAnsi="Calibri Light" w:cs="Calibri Light"/>
          <w:sz w:val="24"/>
          <w:szCs w:val="24"/>
        </w:rPr>
        <w:t>(</w:t>
      </w:r>
      <w:r w:rsidR="00C354B7">
        <w:rPr>
          <w:rFonts w:ascii="Calibri Light" w:eastAsia="Times New Roman" w:hAnsi="Calibri Light" w:cs="Calibri Light"/>
          <w:sz w:val="24"/>
          <w:szCs w:val="24"/>
        </w:rPr>
        <w:t>30000+70000</w:t>
      </w:r>
      <w:r w:rsidR="00604012">
        <w:rPr>
          <w:rFonts w:ascii="Calibri Light" w:eastAsia="Times New Roman" w:hAnsi="Calibri Light" w:cs="Calibri Light"/>
          <w:sz w:val="24"/>
          <w:szCs w:val="24"/>
        </w:rPr>
        <w:t>+</w:t>
      </w:r>
      <w:r w:rsidR="00C354B7">
        <w:rPr>
          <w:rFonts w:ascii="Calibri Light" w:eastAsia="Times New Roman" w:hAnsi="Calibri Light" w:cs="Calibri Light"/>
          <w:sz w:val="24"/>
          <w:szCs w:val="24"/>
        </w:rPr>
        <w:t>35000</w:t>
      </w:r>
      <w:r w:rsidR="00604012">
        <w:rPr>
          <w:rFonts w:ascii="Calibri Light" w:eastAsia="Times New Roman" w:hAnsi="Calibri Light" w:cs="Calibri Light"/>
          <w:sz w:val="24"/>
          <w:szCs w:val="24"/>
        </w:rPr>
        <w:t>)</w:t>
      </w:r>
      <w:r w:rsidRPr="00FC7420">
        <w:rPr>
          <w:rFonts w:ascii="Calibri Light" w:eastAsia="Times New Roman" w:hAnsi="Calibri Light" w:cs="Calibri Light"/>
          <w:sz w:val="24"/>
          <w:szCs w:val="24"/>
        </w:rPr>
        <w:t xml:space="preserve"> : </w:t>
      </w:r>
      <w:r w:rsidR="00C354B7">
        <w:rPr>
          <w:rFonts w:ascii="Calibri Light" w:eastAsia="Times New Roman" w:hAnsi="Calibri Light" w:cs="Calibri Light"/>
          <w:sz w:val="24"/>
          <w:szCs w:val="24"/>
        </w:rPr>
        <w:t>3</w:t>
      </w:r>
      <w:r w:rsidRPr="00FC7420"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 w:rsidRPr="00FC7420">
        <w:rPr>
          <w:rFonts w:ascii="Calibri Light" w:eastAsia="Times New Roman" w:hAnsi="Calibri Light" w:cs="Calibri Light"/>
          <w:b/>
          <w:bCs/>
          <w:sz w:val="24"/>
          <w:szCs w:val="24"/>
        </w:rPr>
        <w:t xml:space="preserve">= </w:t>
      </w:r>
      <w:r w:rsidR="00C354B7">
        <w:rPr>
          <w:rFonts w:ascii="Calibri Light" w:eastAsia="Times New Roman" w:hAnsi="Calibri Light" w:cs="Calibri Light"/>
          <w:b/>
          <w:bCs/>
          <w:sz w:val="24"/>
          <w:szCs w:val="24"/>
        </w:rPr>
        <w:t>45 000</w:t>
      </w:r>
      <w:r w:rsidR="0093675C">
        <w:rPr>
          <w:rFonts w:ascii="Calibri Light" w:eastAsia="Times New Roman" w:hAnsi="Calibri Light" w:cs="Calibri Light"/>
          <w:b/>
          <w:bCs/>
          <w:sz w:val="24"/>
          <w:szCs w:val="24"/>
        </w:rPr>
        <w:t xml:space="preserve"> </w:t>
      </w:r>
      <w:r w:rsidRPr="00FC7420">
        <w:rPr>
          <w:rFonts w:ascii="Calibri Light" w:eastAsia="Times New Roman" w:hAnsi="Calibri Light" w:cs="Calibri Light"/>
          <w:b/>
          <w:bCs/>
          <w:sz w:val="24"/>
          <w:szCs w:val="24"/>
        </w:rPr>
        <w:t>Eur be PVM.</w:t>
      </w:r>
    </w:p>
    <w:p w14:paraId="488825E6" w14:textId="129343B3" w:rsidR="0093675C" w:rsidRDefault="00C354B7" w:rsidP="00C00387">
      <w:pPr>
        <w:tabs>
          <w:tab w:val="left" w:pos="709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ab/>
      </w:r>
      <w:r w:rsidR="00FC7420" w:rsidRPr="00FC7420">
        <w:rPr>
          <w:rFonts w:ascii="Calibri Light" w:eastAsia="Times New Roman" w:hAnsi="Calibri Light" w:cs="Calibri Light"/>
          <w:sz w:val="24"/>
          <w:szCs w:val="24"/>
        </w:rPr>
        <w:t xml:space="preserve">Kadangi projekto parengimui suteikiamas tik </w:t>
      </w:r>
      <w:r>
        <w:rPr>
          <w:rFonts w:ascii="Calibri Light" w:eastAsia="Times New Roman" w:hAnsi="Calibri Light" w:cs="Calibri Light"/>
          <w:sz w:val="24"/>
          <w:szCs w:val="24"/>
        </w:rPr>
        <w:t>5</w:t>
      </w:r>
      <w:r w:rsidR="00FC7420" w:rsidRPr="00FC7420">
        <w:rPr>
          <w:rFonts w:ascii="Calibri Light" w:eastAsia="Times New Roman" w:hAnsi="Calibri Light" w:cs="Calibri Light"/>
          <w:sz w:val="24"/>
          <w:szCs w:val="24"/>
        </w:rPr>
        <w:t xml:space="preserve"> mėnesių terminas bei </w:t>
      </w:r>
      <w:r w:rsidR="00A715FA" w:rsidRPr="00A715FA">
        <w:rPr>
          <w:rFonts w:ascii="Calibri Light" w:eastAsia="Times New Roman" w:hAnsi="Calibri Light" w:cs="Calibri Light"/>
          <w:sz w:val="24"/>
          <w:szCs w:val="24"/>
        </w:rPr>
        <w:t xml:space="preserve">bus </w:t>
      </w:r>
      <w:r>
        <w:rPr>
          <w:rFonts w:ascii="Calibri Light" w:eastAsia="Times New Roman" w:hAnsi="Calibri Light" w:cs="Calibri Light"/>
          <w:sz w:val="24"/>
          <w:szCs w:val="24"/>
        </w:rPr>
        <w:t>planuojami plačios teritorijos</w:t>
      </w:r>
      <w:r w:rsidR="00A715FA" w:rsidRPr="00A715FA">
        <w:rPr>
          <w:rFonts w:ascii="Calibri Light" w:eastAsia="Times New Roman" w:hAnsi="Calibri Light" w:cs="Calibri Light"/>
          <w:sz w:val="24"/>
          <w:szCs w:val="24"/>
        </w:rPr>
        <w:t xml:space="preserve"> inžineriniai tinklai</w:t>
      </w:r>
      <w:r w:rsidR="00FC7420" w:rsidRPr="00FC7420">
        <w:rPr>
          <w:rFonts w:ascii="Calibri Light" w:eastAsia="Times New Roman" w:hAnsi="Calibri Light" w:cs="Calibri Light"/>
          <w:sz w:val="24"/>
          <w:szCs w:val="24"/>
        </w:rPr>
        <w:t xml:space="preserve"> siūlau nustatyti maksimalią pirkimo vertę nurodytiems projektavimo darbams </w:t>
      </w:r>
      <w:r>
        <w:rPr>
          <w:rFonts w:ascii="Calibri Light" w:eastAsia="Times New Roman" w:hAnsi="Calibri Light" w:cs="Calibri Light"/>
          <w:b/>
          <w:sz w:val="24"/>
          <w:szCs w:val="24"/>
          <w:u w:val="single"/>
        </w:rPr>
        <w:t>49</w:t>
      </w:r>
      <w:r w:rsidR="00FC7420" w:rsidRPr="00FC7420">
        <w:rPr>
          <w:rFonts w:ascii="Calibri Light" w:eastAsia="Times New Roman" w:hAnsi="Calibri Light" w:cs="Calibri Light"/>
          <w:b/>
          <w:sz w:val="24"/>
          <w:szCs w:val="24"/>
          <w:u w:val="single"/>
        </w:rPr>
        <w:t xml:space="preserve"> 000</w:t>
      </w:r>
      <w:r w:rsidR="00FC7420" w:rsidRPr="00FC7420">
        <w:rPr>
          <w:rFonts w:ascii="Calibri Light" w:eastAsia="Times New Roman" w:hAnsi="Calibri Light" w:cs="Calibri Light"/>
          <w:sz w:val="24"/>
          <w:szCs w:val="24"/>
        </w:rPr>
        <w:t> EUR be PVM</w:t>
      </w:r>
      <w:r w:rsidR="0093675C">
        <w:rPr>
          <w:rFonts w:ascii="Calibri Light" w:eastAsia="Times New Roman" w:hAnsi="Calibri Light" w:cs="Calibri Light"/>
          <w:sz w:val="24"/>
          <w:szCs w:val="24"/>
        </w:rPr>
        <w:t>.</w:t>
      </w:r>
    </w:p>
    <w:p w14:paraId="01B59B28" w14:textId="77777777" w:rsidR="0093675C" w:rsidRPr="0093675C" w:rsidRDefault="0093675C" w:rsidP="00C00387">
      <w:pPr>
        <w:tabs>
          <w:tab w:val="left" w:pos="709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542"/>
      </w:tblGrid>
      <w:tr w:rsidR="00A715FA" w14:paraId="7055E215" w14:textId="77777777" w:rsidTr="00A715FA">
        <w:tc>
          <w:tcPr>
            <w:tcW w:w="6379" w:type="dxa"/>
          </w:tcPr>
          <w:p w14:paraId="7793FA11" w14:textId="77777777" w:rsidR="00C354B7" w:rsidRDefault="00A715FA" w:rsidP="007257E2">
            <w:pPr>
              <w:tabs>
                <w:tab w:val="left" w:pos="284"/>
                <w:tab w:val="left" w:pos="567"/>
              </w:tabs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</w:t>
            </w:r>
            <w:r w:rsidRPr="00D344BD">
              <w:rPr>
                <w:rFonts w:ascii="Calibri Light" w:hAnsi="Calibri Light" w:cs="Calibri Light"/>
                <w:sz w:val="24"/>
                <w:szCs w:val="24"/>
              </w:rPr>
              <w:t xml:space="preserve">nfrastruktūros </w:t>
            </w:r>
            <w:r>
              <w:rPr>
                <w:rFonts w:ascii="Calibri Light" w:hAnsi="Calibri Light" w:cs="Calibri Light"/>
                <w:sz w:val="24"/>
                <w:szCs w:val="24"/>
              </w:rPr>
              <w:t>planavimo</w:t>
            </w:r>
            <w:r w:rsidR="00C354B7">
              <w:rPr>
                <w:rFonts w:ascii="Calibri Light" w:hAnsi="Calibri Light" w:cs="Calibri Light"/>
                <w:sz w:val="24"/>
                <w:szCs w:val="24"/>
              </w:rPr>
              <w:t xml:space="preserve"> ir techninės dokumentacijos</w:t>
            </w:r>
          </w:p>
          <w:p w14:paraId="7D4D8C23" w14:textId="69202E0B" w:rsidR="007257E2" w:rsidRDefault="00C354B7" w:rsidP="007257E2">
            <w:pPr>
              <w:tabs>
                <w:tab w:val="left" w:pos="284"/>
                <w:tab w:val="left" w:pos="567"/>
              </w:tabs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grupės vadovas</w:t>
            </w:r>
          </w:p>
          <w:p w14:paraId="44B9445F" w14:textId="4E0CF90F" w:rsidR="00A715FA" w:rsidRDefault="00A715FA" w:rsidP="00A715FA">
            <w:pPr>
              <w:tabs>
                <w:tab w:val="left" w:pos="709"/>
              </w:tabs>
              <w:jc w:val="both"/>
              <w:rPr>
                <w:rFonts w:ascii="Calibri Light" w:hAnsi="Calibri Light" w:cs="Calibri Light"/>
                <w:sz w:val="24"/>
                <w:szCs w:val="24"/>
                <w:highlight w:val="yellow"/>
              </w:rPr>
            </w:pPr>
          </w:p>
        </w:tc>
        <w:tc>
          <w:tcPr>
            <w:tcW w:w="2542" w:type="dxa"/>
          </w:tcPr>
          <w:p w14:paraId="1280C017" w14:textId="72201BA6" w:rsidR="00A715FA" w:rsidRDefault="00C354B7" w:rsidP="00A715FA">
            <w:pPr>
              <w:tabs>
                <w:tab w:val="left" w:pos="709"/>
              </w:tabs>
              <w:jc w:val="right"/>
              <w:rPr>
                <w:rFonts w:ascii="Calibri Light" w:hAnsi="Calibri Light" w:cs="Calibri Light"/>
                <w:sz w:val="24"/>
                <w:szCs w:val="24"/>
                <w:highlight w:val="yellow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Tautvydas Paliulis</w:t>
            </w:r>
          </w:p>
        </w:tc>
      </w:tr>
    </w:tbl>
    <w:p w14:paraId="113CD221" w14:textId="6555FC6D" w:rsidR="008C3C2C" w:rsidRPr="00D344BD" w:rsidRDefault="008C3C2C" w:rsidP="00784EED">
      <w:pPr>
        <w:tabs>
          <w:tab w:val="left" w:pos="709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</w:p>
    <w:sectPr w:rsidR="008C3C2C" w:rsidRPr="00D344BD" w:rsidSect="00FC4E9E">
      <w:headerReference w:type="default" r:id="rId11"/>
      <w:footerReference w:type="even" r:id="rId12"/>
      <w:pgSz w:w="11907" w:h="16840" w:code="9"/>
      <w:pgMar w:top="142" w:right="1275" w:bottom="1276" w:left="1701" w:header="454" w:footer="19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0496D" w14:textId="77777777" w:rsidR="003028F9" w:rsidRDefault="003028F9" w:rsidP="009F1E13">
      <w:pPr>
        <w:spacing w:after="0" w:line="240" w:lineRule="auto"/>
      </w:pPr>
      <w:r>
        <w:separator/>
      </w:r>
    </w:p>
  </w:endnote>
  <w:endnote w:type="continuationSeparator" w:id="0">
    <w:p w14:paraId="015AF711" w14:textId="77777777" w:rsidR="003028F9" w:rsidRDefault="003028F9" w:rsidP="009F1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-Light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F611A" w14:textId="77777777" w:rsidR="00BD52C4" w:rsidRDefault="00326782">
    <w:pPr>
      <w:pStyle w:val="Porat"/>
      <w:framePr w:wrap="around" w:vAnchor="text" w:hAnchor="margin" w:xAlign="right" w:y="1"/>
      <w:rPr>
        <w:rStyle w:val="Puslapionumeris"/>
        <w:sz w:val="18"/>
        <w:szCs w:val="18"/>
      </w:rPr>
    </w:pPr>
    <w:r>
      <w:rPr>
        <w:rStyle w:val="Puslapionumeris"/>
        <w:sz w:val="18"/>
        <w:szCs w:val="18"/>
      </w:rPr>
      <w:fldChar w:fldCharType="begin"/>
    </w:r>
    <w:r>
      <w:rPr>
        <w:rStyle w:val="Puslapionumeris"/>
        <w:sz w:val="18"/>
        <w:szCs w:val="18"/>
      </w:rPr>
      <w:instrText xml:space="preserve">PAGE  </w:instrText>
    </w:r>
    <w:r>
      <w:rPr>
        <w:rStyle w:val="Puslapionumeris"/>
        <w:sz w:val="18"/>
        <w:szCs w:val="18"/>
      </w:rPr>
      <w:fldChar w:fldCharType="separate"/>
    </w:r>
    <w:r>
      <w:rPr>
        <w:rStyle w:val="Puslapionumeris"/>
        <w:noProof/>
        <w:sz w:val="18"/>
        <w:szCs w:val="18"/>
      </w:rPr>
      <w:t>1</w:t>
    </w:r>
    <w:r>
      <w:rPr>
        <w:rStyle w:val="Puslapionumeris"/>
        <w:sz w:val="18"/>
        <w:szCs w:val="18"/>
      </w:rPr>
      <w:fldChar w:fldCharType="end"/>
    </w:r>
  </w:p>
  <w:p w14:paraId="39ECFF48" w14:textId="77777777" w:rsidR="00BD52C4" w:rsidRDefault="00BD52C4">
    <w:pPr>
      <w:pStyle w:val="Porat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CDA7" w14:textId="77777777" w:rsidR="003028F9" w:rsidRDefault="003028F9" w:rsidP="009F1E13">
      <w:pPr>
        <w:spacing w:after="0" w:line="240" w:lineRule="auto"/>
      </w:pPr>
      <w:r>
        <w:separator/>
      </w:r>
    </w:p>
  </w:footnote>
  <w:footnote w:type="continuationSeparator" w:id="0">
    <w:p w14:paraId="31803605" w14:textId="77777777" w:rsidR="003028F9" w:rsidRDefault="003028F9" w:rsidP="009F1E13">
      <w:pPr>
        <w:spacing w:after="0" w:line="240" w:lineRule="auto"/>
      </w:pPr>
      <w:r>
        <w:continuationSeparator/>
      </w:r>
    </w:p>
  </w:footnote>
  <w:footnote w:id="1">
    <w:p w14:paraId="760388F1" w14:textId="77777777" w:rsidR="009F1E13" w:rsidRPr="0093675C" w:rsidRDefault="009F1E13" w:rsidP="00A715FA">
      <w:pPr>
        <w:pStyle w:val="Puslapioinaostekstas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96F5B" w14:textId="77777777" w:rsidR="00BD52C4" w:rsidRPr="0039276D" w:rsidRDefault="00BD52C4" w:rsidP="0039276D">
    <w:pPr>
      <w:jc w:val="right"/>
      <w:rPr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85302"/>
    <w:multiLevelType w:val="hybridMultilevel"/>
    <w:tmpl w:val="8B48B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85596"/>
    <w:multiLevelType w:val="hybridMultilevel"/>
    <w:tmpl w:val="612C6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F45A9"/>
    <w:multiLevelType w:val="hybridMultilevel"/>
    <w:tmpl w:val="42B21E8C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7E73C96"/>
    <w:multiLevelType w:val="hybridMultilevel"/>
    <w:tmpl w:val="75165A6C"/>
    <w:lvl w:ilvl="0" w:tplc="FB6E61C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4D2E1FED"/>
    <w:multiLevelType w:val="hybridMultilevel"/>
    <w:tmpl w:val="79F05306"/>
    <w:lvl w:ilvl="0" w:tplc="FBBC18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50278BE"/>
    <w:multiLevelType w:val="hybridMultilevel"/>
    <w:tmpl w:val="142AE6A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589C1F18"/>
    <w:multiLevelType w:val="hybridMultilevel"/>
    <w:tmpl w:val="4922260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5901513B"/>
    <w:multiLevelType w:val="hybridMultilevel"/>
    <w:tmpl w:val="2F1E0D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214EC"/>
    <w:multiLevelType w:val="hybridMultilevel"/>
    <w:tmpl w:val="979482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593556"/>
    <w:multiLevelType w:val="hybridMultilevel"/>
    <w:tmpl w:val="E5CAF6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840651">
    <w:abstractNumId w:val="8"/>
  </w:num>
  <w:num w:numId="2" w16cid:durableId="1855416961">
    <w:abstractNumId w:val="9"/>
  </w:num>
  <w:num w:numId="3" w16cid:durableId="539636655">
    <w:abstractNumId w:val="3"/>
  </w:num>
  <w:num w:numId="4" w16cid:durableId="281040989">
    <w:abstractNumId w:val="6"/>
  </w:num>
  <w:num w:numId="5" w16cid:durableId="254172971">
    <w:abstractNumId w:val="2"/>
  </w:num>
  <w:num w:numId="6" w16cid:durableId="1530490764">
    <w:abstractNumId w:val="4"/>
  </w:num>
  <w:num w:numId="7" w16cid:durableId="1355229730">
    <w:abstractNumId w:val="5"/>
  </w:num>
  <w:num w:numId="8" w16cid:durableId="1638215955">
    <w:abstractNumId w:val="0"/>
  </w:num>
  <w:num w:numId="9" w16cid:durableId="168057384">
    <w:abstractNumId w:val="1"/>
  </w:num>
  <w:num w:numId="10" w16cid:durableId="214692324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982576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03A"/>
    <w:rsid w:val="0000240D"/>
    <w:rsid w:val="000039A7"/>
    <w:rsid w:val="00005628"/>
    <w:rsid w:val="00010842"/>
    <w:rsid w:val="00012834"/>
    <w:rsid w:val="00015B8C"/>
    <w:rsid w:val="00015D37"/>
    <w:rsid w:val="000169A3"/>
    <w:rsid w:val="00023D03"/>
    <w:rsid w:val="00027D03"/>
    <w:rsid w:val="00054181"/>
    <w:rsid w:val="00057C85"/>
    <w:rsid w:val="00057DA8"/>
    <w:rsid w:val="0006468E"/>
    <w:rsid w:val="0006509F"/>
    <w:rsid w:val="00065D08"/>
    <w:rsid w:val="00065F1C"/>
    <w:rsid w:val="0007213F"/>
    <w:rsid w:val="000754A6"/>
    <w:rsid w:val="0008146F"/>
    <w:rsid w:val="00082DA8"/>
    <w:rsid w:val="00085B5D"/>
    <w:rsid w:val="00097C67"/>
    <w:rsid w:val="000A449C"/>
    <w:rsid w:val="000B1B4E"/>
    <w:rsid w:val="000B210A"/>
    <w:rsid w:val="000B2677"/>
    <w:rsid w:val="000C6237"/>
    <w:rsid w:val="000E252B"/>
    <w:rsid w:val="000F327D"/>
    <w:rsid w:val="000F6DC0"/>
    <w:rsid w:val="0010163C"/>
    <w:rsid w:val="00106606"/>
    <w:rsid w:val="00115ACF"/>
    <w:rsid w:val="00142FAD"/>
    <w:rsid w:val="00145706"/>
    <w:rsid w:val="00154D1D"/>
    <w:rsid w:val="0016491C"/>
    <w:rsid w:val="0017366A"/>
    <w:rsid w:val="00173EC8"/>
    <w:rsid w:val="00174492"/>
    <w:rsid w:val="00181289"/>
    <w:rsid w:val="001846CE"/>
    <w:rsid w:val="00187846"/>
    <w:rsid w:val="001957BA"/>
    <w:rsid w:val="001A23B8"/>
    <w:rsid w:val="001A2BD3"/>
    <w:rsid w:val="001A4E24"/>
    <w:rsid w:val="001A5375"/>
    <w:rsid w:val="001A6132"/>
    <w:rsid w:val="001B5F0D"/>
    <w:rsid w:val="001B6BE2"/>
    <w:rsid w:val="001C0AA3"/>
    <w:rsid w:val="001C3192"/>
    <w:rsid w:val="001E2536"/>
    <w:rsid w:val="001F3690"/>
    <w:rsid w:val="001F6BE6"/>
    <w:rsid w:val="00202AFC"/>
    <w:rsid w:val="00202CC7"/>
    <w:rsid w:val="002037A3"/>
    <w:rsid w:val="00203F17"/>
    <w:rsid w:val="002302ED"/>
    <w:rsid w:val="002321CD"/>
    <w:rsid w:val="0024278A"/>
    <w:rsid w:val="00256C06"/>
    <w:rsid w:val="00261A13"/>
    <w:rsid w:val="00272319"/>
    <w:rsid w:val="00274996"/>
    <w:rsid w:val="002761C3"/>
    <w:rsid w:val="002773E6"/>
    <w:rsid w:val="002825A3"/>
    <w:rsid w:val="002A7F2A"/>
    <w:rsid w:val="002B6ABA"/>
    <w:rsid w:val="002C3608"/>
    <w:rsid w:val="002C371E"/>
    <w:rsid w:val="002C5E12"/>
    <w:rsid w:val="002D4007"/>
    <w:rsid w:val="002E16A1"/>
    <w:rsid w:val="002E4097"/>
    <w:rsid w:val="002E4728"/>
    <w:rsid w:val="002E7A4F"/>
    <w:rsid w:val="003028F9"/>
    <w:rsid w:val="003059C2"/>
    <w:rsid w:val="00326782"/>
    <w:rsid w:val="0033585C"/>
    <w:rsid w:val="00361B21"/>
    <w:rsid w:val="00370C79"/>
    <w:rsid w:val="0037148E"/>
    <w:rsid w:val="00371E12"/>
    <w:rsid w:val="0037372D"/>
    <w:rsid w:val="00376661"/>
    <w:rsid w:val="00383295"/>
    <w:rsid w:val="0038796B"/>
    <w:rsid w:val="00391209"/>
    <w:rsid w:val="003A4486"/>
    <w:rsid w:val="003C32C7"/>
    <w:rsid w:val="003D10D5"/>
    <w:rsid w:val="003D358C"/>
    <w:rsid w:val="003D7622"/>
    <w:rsid w:val="003E5771"/>
    <w:rsid w:val="003F279D"/>
    <w:rsid w:val="003F5D1A"/>
    <w:rsid w:val="00412D68"/>
    <w:rsid w:val="0041539A"/>
    <w:rsid w:val="00421813"/>
    <w:rsid w:val="00427EA8"/>
    <w:rsid w:val="00430558"/>
    <w:rsid w:val="00433219"/>
    <w:rsid w:val="00436ED7"/>
    <w:rsid w:val="00452E6D"/>
    <w:rsid w:val="00454FDC"/>
    <w:rsid w:val="004552C5"/>
    <w:rsid w:val="00455A27"/>
    <w:rsid w:val="004616DE"/>
    <w:rsid w:val="00466278"/>
    <w:rsid w:val="0047012A"/>
    <w:rsid w:val="0047487E"/>
    <w:rsid w:val="00482A03"/>
    <w:rsid w:val="004902D7"/>
    <w:rsid w:val="00492D29"/>
    <w:rsid w:val="00493196"/>
    <w:rsid w:val="004C4C39"/>
    <w:rsid w:val="004C5952"/>
    <w:rsid w:val="004C64E7"/>
    <w:rsid w:val="004D1924"/>
    <w:rsid w:val="004E32E6"/>
    <w:rsid w:val="004E7291"/>
    <w:rsid w:val="0050709F"/>
    <w:rsid w:val="00512A9E"/>
    <w:rsid w:val="00512E37"/>
    <w:rsid w:val="005202ED"/>
    <w:rsid w:val="00522F32"/>
    <w:rsid w:val="00523EA0"/>
    <w:rsid w:val="00536017"/>
    <w:rsid w:val="00555FB0"/>
    <w:rsid w:val="0058659C"/>
    <w:rsid w:val="005A3C4E"/>
    <w:rsid w:val="005B6E68"/>
    <w:rsid w:val="005C3873"/>
    <w:rsid w:val="005D018F"/>
    <w:rsid w:val="005D191B"/>
    <w:rsid w:val="005D6F8A"/>
    <w:rsid w:val="005E3A51"/>
    <w:rsid w:val="005E6781"/>
    <w:rsid w:val="005E6AB8"/>
    <w:rsid w:val="005F0DD9"/>
    <w:rsid w:val="005F7000"/>
    <w:rsid w:val="00604012"/>
    <w:rsid w:val="0060532B"/>
    <w:rsid w:val="00611D76"/>
    <w:rsid w:val="006312AC"/>
    <w:rsid w:val="00633F4E"/>
    <w:rsid w:val="0063433A"/>
    <w:rsid w:val="006344E2"/>
    <w:rsid w:val="00637227"/>
    <w:rsid w:val="006408AA"/>
    <w:rsid w:val="0064311F"/>
    <w:rsid w:val="00653F45"/>
    <w:rsid w:val="00670A22"/>
    <w:rsid w:val="00671153"/>
    <w:rsid w:val="00690725"/>
    <w:rsid w:val="006924BB"/>
    <w:rsid w:val="006948B1"/>
    <w:rsid w:val="006A40A8"/>
    <w:rsid w:val="006A7A18"/>
    <w:rsid w:val="006C4A15"/>
    <w:rsid w:val="006D0920"/>
    <w:rsid w:val="006D4233"/>
    <w:rsid w:val="006D47B6"/>
    <w:rsid w:val="006E02E3"/>
    <w:rsid w:val="006E13A6"/>
    <w:rsid w:val="006E5780"/>
    <w:rsid w:val="006E6D5E"/>
    <w:rsid w:val="006E6F18"/>
    <w:rsid w:val="006F5B2E"/>
    <w:rsid w:val="006F6079"/>
    <w:rsid w:val="00704A93"/>
    <w:rsid w:val="00715DF1"/>
    <w:rsid w:val="007257E2"/>
    <w:rsid w:val="00725B1E"/>
    <w:rsid w:val="00741A23"/>
    <w:rsid w:val="00746762"/>
    <w:rsid w:val="00756E9A"/>
    <w:rsid w:val="00761EB3"/>
    <w:rsid w:val="00762B6F"/>
    <w:rsid w:val="007632CB"/>
    <w:rsid w:val="00763B5B"/>
    <w:rsid w:val="00764F5A"/>
    <w:rsid w:val="0077363A"/>
    <w:rsid w:val="00783EC7"/>
    <w:rsid w:val="00784EED"/>
    <w:rsid w:val="007902FA"/>
    <w:rsid w:val="00793B2B"/>
    <w:rsid w:val="007977ED"/>
    <w:rsid w:val="00797C95"/>
    <w:rsid w:val="007A5880"/>
    <w:rsid w:val="007A726E"/>
    <w:rsid w:val="007B065F"/>
    <w:rsid w:val="007B3A77"/>
    <w:rsid w:val="007C1593"/>
    <w:rsid w:val="007C26D9"/>
    <w:rsid w:val="007D240D"/>
    <w:rsid w:val="007D32E0"/>
    <w:rsid w:val="007D34E7"/>
    <w:rsid w:val="007E7399"/>
    <w:rsid w:val="007F621D"/>
    <w:rsid w:val="00806022"/>
    <w:rsid w:val="00806DB8"/>
    <w:rsid w:val="008128D7"/>
    <w:rsid w:val="008140CE"/>
    <w:rsid w:val="00817D1F"/>
    <w:rsid w:val="00832780"/>
    <w:rsid w:val="00833A62"/>
    <w:rsid w:val="00844670"/>
    <w:rsid w:val="008505AA"/>
    <w:rsid w:val="0085388E"/>
    <w:rsid w:val="0086467F"/>
    <w:rsid w:val="00881134"/>
    <w:rsid w:val="00881E01"/>
    <w:rsid w:val="00882ABF"/>
    <w:rsid w:val="00883D14"/>
    <w:rsid w:val="008B04BB"/>
    <w:rsid w:val="008B0A96"/>
    <w:rsid w:val="008B143D"/>
    <w:rsid w:val="008C3C2C"/>
    <w:rsid w:val="008E2BA3"/>
    <w:rsid w:val="008E3578"/>
    <w:rsid w:val="008F2693"/>
    <w:rsid w:val="008F4011"/>
    <w:rsid w:val="008F69AD"/>
    <w:rsid w:val="009135BA"/>
    <w:rsid w:val="00916001"/>
    <w:rsid w:val="0093361E"/>
    <w:rsid w:val="00935F17"/>
    <w:rsid w:val="0093675C"/>
    <w:rsid w:val="009422A1"/>
    <w:rsid w:val="00953E97"/>
    <w:rsid w:val="009558AF"/>
    <w:rsid w:val="00965C8E"/>
    <w:rsid w:val="00972406"/>
    <w:rsid w:val="00975927"/>
    <w:rsid w:val="00980EF2"/>
    <w:rsid w:val="00987F57"/>
    <w:rsid w:val="00995F9E"/>
    <w:rsid w:val="009A22C7"/>
    <w:rsid w:val="009C1F85"/>
    <w:rsid w:val="009D14DD"/>
    <w:rsid w:val="009D1F8D"/>
    <w:rsid w:val="009F1E13"/>
    <w:rsid w:val="009F5E4C"/>
    <w:rsid w:val="00A0486C"/>
    <w:rsid w:val="00A1100A"/>
    <w:rsid w:val="00A12964"/>
    <w:rsid w:val="00A12DDA"/>
    <w:rsid w:val="00A16325"/>
    <w:rsid w:val="00A25344"/>
    <w:rsid w:val="00A313C9"/>
    <w:rsid w:val="00A32CB0"/>
    <w:rsid w:val="00A377B4"/>
    <w:rsid w:val="00A45DF1"/>
    <w:rsid w:val="00A50D23"/>
    <w:rsid w:val="00A60AD3"/>
    <w:rsid w:val="00A6192C"/>
    <w:rsid w:val="00A6403A"/>
    <w:rsid w:val="00A64860"/>
    <w:rsid w:val="00A70264"/>
    <w:rsid w:val="00A715FA"/>
    <w:rsid w:val="00A71684"/>
    <w:rsid w:val="00A72886"/>
    <w:rsid w:val="00A75415"/>
    <w:rsid w:val="00A770DD"/>
    <w:rsid w:val="00A81AD6"/>
    <w:rsid w:val="00A90FE5"/>
    <w:rsid w:val="00AD1E18"/>
    <w:rsid w:val="00AD6EC9"/>
    <w:rsid w:val="00AE38F9"/>
    <w:rsid w:val="00AE79A4"/>
    <w:rsid w:val="00AF0E7D"/>
    <w:rsid w:val="00AF4251"/>
    <w:rsid w:val="00AF451F"/>
    <w:rsid w:val="00B05949"/>
    <w:rsid w:val="00B06AE6"/>
    <w:rsid w:val="00B22C5D"/>
    <w:rsid w:val="00B2374B"/>
    <w:rsid w:val="00B263A3"/>
    <w:rsid w:val="00B27FDD"/>
    <w:rsid w:val="00B3102A"/>
    <w:rsid w:val="00B375E3"/>
    <w:rsid w:val="00B57A79"/>
    <w:rsid w:val="00B65569"/>
    <w:rsid w:val="00B672F4"/>
    <w:rsid w:val="00B67354"/>
    <w:rsid w:val="00B70184"/>
    <w:rsid w:val="00B71C7F"/>
    <w:rsid w:val="00B7536C"/>
    <w:rsid w:val="00B91B7C"/>
    <w:rsid w:val="00B92008"/>
    <w:rsid w:val="00B96F4D"/>
    <w:rsid w:val="00BB2361"/>
    <w:rsid w:val="00BB752C"/>
    <w:rsid w:val="00BC6A70"/>
    <w:rsid w:val="00BD4301"/>
    <w:rsid w:val="00BD52C4"/>
    <w:rsid w:val="00BD71ED"/>
    <w:rsid w:val="00BE7CE8"/>
    <w:rsid w:val="00BF3806"/>
    <w:rsid w:val="00BF3B86"/>
    <w:rsid w:val="00BF3EF2"/>
    <w:rsid w:val="00C00387"/>
    <w:rsid w:val="00C00814"/>
    <w:rsid w:val="00C057E1"/>
    <w:rsid w:val="00C16C95"/>
    <w:rsid w:val="00C27A0D"/>
    <w:rsid w:val="00C30631"/>
    <w:rsid w:val="00C354B7"/>
    <w:rsid w:val="00C363C1"/>
    <w:rsid w:val="00C36F6B"/>
    <w:rsid w:val="00C42B0E"/>
    <w:rsid w:val="00C4719D"/>
    <w:rsid w:val="00C479D8"/>
    <w:rsid w:val="00C5023F"/>
    <w:rsid w:val="00C50620"/>
    <w:rsid w:val="00C53AD7"/>
    <w:rsid w:val="00C62A43"/>
    <w:rsid w:val="00C64023"/>
    <w:rsid w:val="00C73AFE"/>
    <w:rsid w:val="00C73CC0"/>
    <w:rsid w:val="00C87AF8"/>
    <w:rsid w:val="00C92EFD"/>
    <w:rsid w:val="00C93EC7"/>
    <w:rsid w:val="00C9653F"/>
    <w:rsid w:val="00C9769E"/>
    <w:rsid w:val="00CA2165"/>
    <w:rsid w:val="00CA602F"/>
    <w:rsid w:val="00CB2B2C"/>
    <w:rsid w:val="00CC1E6E"/>
    <w:rsid w:val="00CD005C"/>
    <w:rsid w:val="00CD6D5D"/>
    <w:rsid w:val="00CF5062"/>
    <w:rsid w:val="00D0445A"/>
    <w:rsid w:val="00D07380"/>
    <w:rsid w:val="00D07635"/>
    <w:rsid w:val="00D324FF"/>
    <w:rsid w:val="00D344BD"/>
    <w:rsid w:val="00D36EF9"/>
    <w:rsid w:val="00D40C5B"/>
    <w:rsid w:val="00D5274F"/>
    <w:rsid w:val="00D626FC"/>
    <w:rsid w:val="00D6601D"/>
    <w:rsid w:val="00D74E5A"/>
    <w:rsid w:val="00D764DB"/>
    <w:rsid w:val="00D85830"/>
    <w:rsid w:val="00D91EF6"/>
    <w:rsid w:val="00DA063F"/>
    <w:rsid w:val="00DA1F27"/>
    <w:rsid w:val="00DA52C1"/>
    <w:rsid w:val="00DB21D2"/>
    <w:rsid w:val="00DB4156"/>
    <w:rsid w:val="00DB78FD"/>
    <w:rsid w:val="00DC482A"/>
    <w:rsid w:val="00DE3B15"/>
    <w:rsid w:val="00DE6D3E"/>
    <w:rsid w:val="00DE7491"/>
    <w:rsid w:val="00DF1958"/>
    <w:rsid w:val="00DF3251"/>
    <w:rsid w:val="00DF4977"/>
    <w:rsid w:val="00DF4BC0"/>
    <w:rsid w:val="00DF5818"/>
    <w:rsid w:val="00DF6469"/>
    <w:rsid w:val="00DF65F2"/>
    <w:rsid w:val="00E00465"/>
    <w:rsid w:val="00E006B9"/>
    <w:rsid w:val="00E05BD4"/>
    <w:rsid w:val="00E05F99"/>
    <w:rsid w:val="00E146FD"/>
    <w:rsid w:val="00E2080C"/>
    <w:rsid w:val="00E3052E"/>
    <w:rsid w:val="00E3567E"/>
    <w:rsid w:val="00E423D2"/>
    <w:rsid w:val="00E4275B"/>
    <w:rsid w:val="00E47150"/>
    <w:rsid w:val="00E71895"/>
    <w:rsid w:val="00E71BFD"/>
    <w:rsid w:val="00E739A8"/>
    <w:rsid w:val="00E81389"/>
    <w:rsid w:val="00E82C67"/>
    <w:rsid w:val="00EA6BEA"/>
    <w:rsid w:val="00EA7A1B"/>
    <w:rsid w:val="00EB64A1"/>
    <w:rsid w:val="00EC2B71"/>
    <w:rsid w:val="00EC36CF"/>
    <w:rsid w:val="00EC46CA"/>
    <w:rsid w:val="00ED1E68"/>
    <w:rsid w:val="00ED4F72"/>
    <w:rsid w:val="00EF463D"/>
    <w:rsid w:val="00EF7029"/>
    <w:rsid w:val="00F025BA"/>
    <w:rsid w:val="00F13A24"/>
    <w:rsid w:val="00F17ADB"/>
    <w:rsid w:val="00F26328"/>
    <w:rsid w:val="00F31579"/>
    <w:rsid w:val="00F33303"/>
    <w:rsid w:val="00F4207F"/>
    <w:rsid w:val="00F46E00"/>
    <w:rsid w:val="00F67F74"/>
    <w:rsid w:val="00F70DD0"/>
    <w:rsid w:val="00F71402"/>
    <w:rsid w:val="00F848F9"/>
    <w:rsid w:val="00F87583"/>
    <w:rsid w:val="00F92CAA"/>
    <w:rsid w:val="00F97B61"/>
    <w:rsid w:val="00F97C52"/>
    <w:rsid w:val="00FA1BA2"/>
    <w:rsid w:val="00FA3E07"/>
    <w:rsid w:val="00FA7846"/>
    <w:rsid w:val="00FC4E9E"/>
    <w:rsid w:val="00FC5066"/>
    <w:rsid w:val="00FC7420"/>
    <w:rsid w:val="00FD0B3F"/>
    <w:rsid w:val="00FD7DC5"/>
    <w:rsid w:val="00FE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2F666"/>
  <w15:docId w15:val="{B99D005C-F8BC-4C74-B502-CEF705EEE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F1E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F1E13"/>
  </w:style>
  <w:style w:type="character" w:styleId="Puslapionumeris">
    <w:name w:val="page number"/>
    <w:basedOn w:val="Numatytasispastraiposriftas"/>
    <w:rsid w:val="009F1E13"/>
  </w:style>
  <w:style w:type="paragraph" w:styleId="Puslapioinaostekstas">
    <w:name w:val="footnote text"/>
    <w:basedOn w:val="prastasis"/>
    <w:link w:val="PuslapioinaostekstasDiagrama"/>
    <w:rsid w:val="009F1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9F1E1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A1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A1BA2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2C36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C3608"/>
  </w:style>
  <w:style w:type="paragraph" w:styleId="prastasiniatinklio">
    <w:name w:val="Normal (Web)"/>
    <w:basedOn w:val="prastasis"/>
    <w:uiPriority w:val="99"/>
    <w:semiHidden/>
    <w:unhideWhenUsed/>
    <w:rsid w:val="0030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qFormat/>
    <w:rsid w:val="00181289"/>
    <w:pPr>
      <w:ind w:left="720"/>
      <w:contextualSpacing/>
    </w:pPr>
  </w:style>
  <w:style w:type="paragraph" w:styleId="Betarp">
    <w:name w:val="No Spacing"/>
    <w:uiPriority w:val="1"/>
    <w:qFormat/>
    <w:rsid w:val="00455A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55A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Numatytasispastraiposriftas"/>
    <w:rsid w:val="009422A1"/>
    <w:rPr>
      <w:rFonts w:ascii="Calibri-Light" w:hAnsi="Calibri-Ligh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qFormat/>
    <w:locked/>
    <w:rsid w:val="00DF4BC0"/>
  </w:style>
  <w:style w:type="table" w:styleId="Lentelstinklelis">
    <w:name w:val="Table Grid"/>
    <w:basedOn w:val="prastojilentel"/>
    <w:uiPriority w:val="39"/>
    <w:rsid w:val="00A7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CE42438B6D0F4083ACDD9438E068FE" ma:contentTypeVersion="14" ma:contentTypeDescription="Create a new document." ma:contentTypeScope="" ma:versionID="3a450f67dd717930d39aec96d1a8b042">
  <xsd:schema xmlns:xsd="http://www.w3.org/2001/XMLSchema" xmlns:xs="http://www.w3.org/2001/XMLSchema" xmlns:p="http://schemas.microsoft.com/office/2006/metadata/properties" xmlns:ns2="bab3976b-ada3-496f-b86b-24fd72f2b9a9" xmlns:ns3="3c0be98f-7f62-437c-b10f-fbd612d28bbb" targetNamespace="http://schemas.microsoft.com/office/2006/metadata/properties" ma:root="true" ma:fieldsID="49e9ca4f939d2b40b00a9caf2e65d3a2" ns2:_="" ns3:_="">
    <xsd:import namespace="bab3976b-ada3-496f-b86b-24fd72f2b9a9"/>
    <xsd:import namespace="3c0be98f-7f62-437c-b10f-fbd612d28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3976b-ada3-496f-b86b-24fd72f2b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be98f-7f62-437c-b10f-fbd612d28b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763923d-f552-49cd-8486-511d901085b5}" ma:internalName="TaxCatchAll" ma:showField="CatchAllData" ma:web="3c0be98f-7f62-437c-b10f-fbd612d28b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b3976b-ada3-496f-b86b-24fd72f2b9a9">
      <Terms xmlns="http://schemas.microsoft.com/office/infopath/2007/PartnerControls"/>
    </lcf76f155ced4ddcb4097134ff3c332f>
    <TaxCatchAll xmlns="3c0be98f-7f62-437c-b10f-fbd612d28b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15C0F1-F38F-4254-AB0C-A5463CAA7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b3976b-ada3-496f-b86b-24fd72f2b9a9"/>
    <ds:schemaRef ds:uri="3c0be98f-7f62-437c-b10f-fbd612d28b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7A1651-BCB5-4F95-9ECD-4AB01AAB931E}">
  <ds:schemaRefs>
    <ds:schemaRef ds:uri="http://schemas.microsoft.com/office/2006/metadata/properties"/>
    <ds:schemaRef ds:uri="http://schemas.microsoft.com/office/infopath/2007/PartnerControls"/>
    <ds:schemaRef ds:uri="bab3976b-ada3-496f-b86b-24fd72f2b9a9"/>
    <ds:schemaRef ds:uri="3c0be98f-7f62-437c-b10f-fbd612d28bbb"/>
  </ds:schemaRefs>
</ds:datastoreItem>
</file>

<file path=customXml/itemProps3.xml><?xml version="1.0" encoding="utf-8"?>
<ds:datastoreItem xmlns:ds="http://schemas.openxmlformats.org/officeDocument/2006/customXml" ds:itemID="{6E907059-DEC7-4582-8B4E-EDFBC239D8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253</Words>
  <Characters>1685</Characters>
  <Application>Microsoft Office Word</Application>
  <DocSecurity>0</DocSecurity>
  <Lines>38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Vitalijus Dunčikas</dc:creator>
  <cp:lastModifiedBy>Tautvydas Paliulis</cp:lastModifiedBy>
  <cp:revision>8</cp:revision>
  <cp:lastPrinted>2022-03-15T13:20:00Z</cp:lastPrinted>
  <dcterms:created xsi:type="dcterms:W3CDTF">2026-02-05T12:27:00Z</dcterms:created>
  <dcterms:modified xsi:type="dcterms:W3CDTF">2026-06-11T10:17:00Z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0x010100A7CE42438B6D0F4083ACDD9438E068FE</vt:lpwstr>
  </property>
</Properties>
</file>